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663165"/>
    <w:p w:rsidR="00224F43" w:rsidRDefault="00372014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58DBEB1" wp14:editId="19D96A7D">
            <wp:simplePos x="0" y="0"/>
            <wp:positionH relativeFrom="margin">
              <wp:posOffset>3540760</wp:posOffset>
            </wp:positionH>
            <wp:positionV relativeFrom="paragraph">
              <wp:posOffset>11430</wp:posOffset>
            </wp:positionV>
            <wp:extent cx="2476500" cy="1835150"/>
            <wp:effectExtent l="0" t="0" r="0" b="0"/>
            <wp:wrapSquare wrapText="bothSides"/>
            <wp:docPr id="2" name="Picture 2" descr="Image result for rhy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rhymw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4F43" w:rsidRPr="00224F43" w:rsidRDefault="00224F43" w:rsidP="00224F43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  <w:u w:val="single"/>
        </w:rPr>
        <w:t>More fun with phonics</w:t>
      </w:r>
      <w:r w:rsidRPr="00224F43">
        <w:rPr>
          <w:rFonts w:ascii="Comic Sans MS" w:hAnsi="Comic Sans MS"/>
          <w:b/>
          <w:bCs/>
          <w:sz w:val="28"/>
          <w:szCs w:val="28"/>
        </w:rPr>
        <w:t xml:space="preserve"> </w:t>
      </w:r>
    </w:p>
    <w:p w:rsidR="00372014" w:rsidRDefault="00224F43" w:rsidP="00224F43">
      <w:pPr>
        <w:rPr>
          <w:rFonts w:ascii="Comic Sans MS" w:hAnsi="Comic Sans MS"/>
          <w:b/>
          <w:bCs/>
          <w:sz w:val="28"/>
          <w:szCs w:val="28"/>
        </w:rPr>
      </w:pPr>
      <w:r w:rsidRPr="00224F43">
        <w:rPr>
          <w:rFonts w:ascii="Comic Sans MS" w:hAnsi="Comic Sans MS"/>
          <w:b/>
          <w:bCs/>
          <w:sz w:val="28"/>
          <w:szCs w:val="28"/>
        </w:rPr>
        <w:t>Rhythm and rhyme</w:t>
      </w:r>
    </w:p>
    <w:p w:rsidR="00224F43" w:rsidRPr="00372014" w:rsidRDefault="00224F43" w:rsidP="00224F43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 develop children’s</w:t>
      </w:r>
      <w:r w:rsidRPr="00224F43">
        <w:rPr>
          <w:rFonts w:ascii="Comic Sans MS" w:hAnsi="Comic Sans MS"/>
          <w:sz w:val="28"/>
          <w:szCs w:val="28"/>
        </w:rPr>
        <w:t xml:space="preserve"> experiences</w:t>
      </w:r>
      <w:r>
        <w:rPr>
          <w:rFonts w:ascii="Comic Sans MS" w:hAnsi="Comic Sans MS"/>
          <w:sz w:val="28"/>
          <w:szCs w:val="28"/>
        </w:rPr>
        <w:t xml:space="preserve"> and understanding of rhythm and rhyme in speech, try reading </w:t>
      </w:r>
      <w:r w:rsidRPr="00224F43">
        <w:rPr>
          <w:rFonts w:ascii="Comic Sans MS" w:hAnsi="Comic Sans MS"/>
          <w:sz w:val="28"/>
          <w:szCs w:val="28"/>
        </w:rPr>
        <w:t xml:space="preserve">rhyming stories, </w:t>
      </w:r>
      <w:r>
        <w:rPr>
          <w:rFonts w:ascii="Comic Sans MS" w:hAnsi="Comic Sans MS"/>
          <w:sz w:val="28"/>
          <w:szCs w:val="28"/>
        </w:rPr>
        <w:t>play rhyming bingo, clap</w:t>
      </w:r>
      <w:r w:rsidRPr="00224F43">
        <w:rPr>
          <w:rFonts w:ascii="Comic Sans MS" w:hAnsi="Comic Sans MS"/>
          <w:sz w:val="28"/>
          <w:szCs w:val="28"/>
        </w:rPr>
        <w:t xml:space="preserve"> out the syllables in words and </w:t>
      </w:r>
      <w:r>
        <w:rPr>
          <w:rFonts w:ascii="Comic Sans MS" w:hAnsi="Comic Sans MS"/>
          <w:sz w:val="28"/>
          <w:szCs w:val="28"/>
        </w:rPr>
        <w:t xml:space="preserve">play the </w:t>
      </w:r>
      <w:r w:rsidRPr="00224F43">
        <w:rPr>
          <w:rFonts w:ascii="Comic Sans MS" w:hAnsi="Comic Sans MS"/>
          <w:sz w:val="28"/>
          <w:szCs w:val="28"/>
        </w:rPr>
        <w:t>odd one out</w:t>
      </w:r>
      <w:r>
        <w:rPr>
          <w:rFonts w:ascii="Comic Sans MS" w:hAnsi="Comic Sans MS"/>
          <w:sz w:val="28"/>
          <w:szCs w:val="28"/>
        </w:rPr>
        <w:t xml:space="preserve"> game (Letters and Sounds phase one folder)</w:t>
      </w:r>
      <w:r w:rsidRPr="00224F43">
        <w:rPr>
          <w:rFonts w:ascii="Comic Sans MS" w:hAnsi="Comic Sans MS"/>
          <w:sz w:val="28"/>
          <w:szCs w:val="28"/>
        </w:rPr>
        <w:t>.</w:t>
      </w:r>
      <w:r>
        <w:rPr>
          <w:rFonts w:ascii="Comic Sans MS" w:hAnsi="Comic Sans MS"/>
          <w:sz w:val="28"/>
          <w:szCs w:val="28"/>
        </w:rPr>
        <w:t xml:space="preserve"> </w:t>
      </w:r>
    </w:p>
    <w:p w:rsidR="00224F43" w:rsidRPr="00224F43" w:rsidRDefault="00224F43" w:rsidP="00224F43">
      <w:pPr>
        <w:rPr>
          <w:rFonts w:ascii="Comic Sans MS" w:hAnsi="Comic Sans MS"/>
          <w:b/>
          <w:bCs/>
          <w:sz w:val="28"/>
          <w:szCs w:val="28"/>
        </w:rPr>
      </w:pPr>
      <w:r w:rsidRPr="00224F43">
        <w:rPr>
          <w:rFonts w:ascii="Comic Sans MS" w:hAnsi="Comic Sans MS"/>
          <w:b/>
          <w:bCs/>
          <w:sz w:val="28"/>
          <w:szCs w:val="28"/>
        </w:rPr>
        <w:t>Alliteration</w:t>
      </w:r>
    </w:p>
    <w:p w:rsidR="00224F43" w:rsidRPr="00224F43" w:rsidRDefault="00224F43" w:rsidP="00224F4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Look at the</w:t>
      </w:r>
      <w:r w:rsidRPr="00224F43">
        <w:rPr>
          <w:rFonts w:ascii="Comic Sans MS" w:hAnsi="Comic Sans MS"/>
          <w:sz w:val="28"/>
          <w:szCs w:val="28"/>
        </w:rPr>
        <w:t xml:space="preserve"> initial sounds of words, with activities including I-Spy type games and matching objects which begin with the same sound.</w:t>
      </w:r>
      <w:r w:rsidR="00372014">
        <w:rPr>
          <w:rFonts w:ascii="Comic Sans MS" w:hAnsi="Comic Sans MS"/>
          <w:sz w:val="28"/>
          <w:szCs w:val="28"/>
        </w:rPr>
        <w:t xml:space="preserve"> </w:t>
      </w:r>
      <w:r w:rsidR="00372014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6A21242" wp14:editId="22A36185">
            <wp:simplePos x="0" y="0"/>
            <wp:positionH relativeFrom="margin">
              <wp:posOffset>4727575</wp:posOffset>
            </wp:positionH>
            <wp:positionV relativeFrom="paragraph">
              <wp:posOffset>700405</wp:posOffset>
            </wp:positionV>
            <wp:extent cx="1521460" cy="1323975"/>
            <wp:effectExtent l="0" t="0" r="2540" b="9525"/>
            <wp:wrapSquare wrapText="bothSides"/>
            <wp:docPr id="1" name="Picture 1" descr="Clipart Technology - Robot In Cartoon , Transparent Cartoo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art Technology - Robot In Cartoon , Transparent Cartoon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>Try this tongue twister “Six super sausages sizzling spectacularly”.</w:t>
      </w:r>
      <w:r w:rsidR="00372014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Can you make up your own alliterative tongue twisters?</w:t>
      </w:r>
    </w:p>
    <w:p w:rsidR="00224F43" w:rsidRPr="00224F43" w:rsidRDefault="00224F43" w:rsidP="00224F43">
      <w:pPr>
        <w:rPr>
          <w:rFonts w:ascii="Comic Sans MS" w:hAnsi="Comic Sans MS"/>
          <w:b/>
          <w:bCs/>
          <w:sz w:val="28"/>
          <w:szCs w:val="28"/>
        </w:rPr>
      </w:pPr>
      <w:r w:rsidRPr="00224F43">
        <w:rPr>
          <w:rFonts w:ascii="Comic Sans MS" w:hAnsi="Comic Sans MS"/>
          <w:b/>
          <w:bCs/>
          <w:sz w:val="28"/>
          <w:szCs w:val="28"/>
        </w:rPr>
        <w:t>Voice sounds</w:t>
      </w:r>
      <w:r w:rsidR="00372014">
        <w:rPr>
          <w:rFonts w:ascii="Comic Sans MS" w:hAnsi="Comic Sans MS"/>
          <w:b/>
          <w:bCs/>
          <w:sz w:val="28"/>
          <w:szCs w:val="28"/>
        </w:rPr>
        <w:t xml:space="preserve"> </w:t>
      </w:r>
    </w:p>
    <w:p w:rsidR="00224F43" w:rsidRPr="00224F43" w:rsidRDefault="00A63956" w:rsidP="00224F4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</w:t>
      </w:r>
      <w:r w:rsidR="00224F43">
        <w:rPr>
          <w:rFonts w:ascii="Comic Sans MS" w:hAnsi="Comic Sans MS"/>
          <w:sz w:val="28"/>
          <w:szCs w:val="28"/>
        </w:rPr>
        <w:t xml:space="preserve">ave a go at </w:t>
      </w:r>
      <w:r w:rsidR="00224F43" w:rsidRPr="00224F43">
        <w:rPr>
          <w:rFonts w:ascii="Comic Sans MS" w:hAnsi="Comic Sans MS"/>
          <w:sz w:val="28"/>
          <w:szCs w:val="28"/>
        </w:rPr>
        <w:t>distinguish</w:t>
      </w:r>
      <w:r w:rsidR="00224F43">
        <w:rPr>
          <w:rFonts w:ascii="Comic Sans MS" w:hAnsi="Comic Sans MS"/>
          <w:sz w:val="28"/>
          <w:szCs w:val="28"/>
        </w:rPr>
        <w:t>ing</w:t>
      </w:r>
      <w:r w:rsidR="00224F43" w:rsidRPr="00224F43">
        <w:rPr>
          <w:rFonts w:ascii="Comic Sans MS" w:hAnsi="Comic Sans MS"/>
          <w:sz w:val="28"/>
          <w:szCs w:val="28"/>
        </w:rPr>
        <w:t xml:space="preserve"> between</w:t>
      </w:r>
      <w:r w:rsidR="00372014">
        <w:rPr>
          <w:rFonts w:ascii="Comic Sans MS" w:hAnsi="Comic Sans MS"/>
          <w:sz w:val="28"/>
          <w:szCs w:val="28"/>
        </w:rPr>
        <w:t xml:space="preserve"> the</w:t>
      </w:r>
      <w:r w:rsidR="00224F43" w:rsidRPr="00224F43">
        <w:rPr>
          <w:rFonts w:ascii="Comic Sans MS" w:hAnsi="Comic Sans MS"/>
          <w:sz w:val="28"/>
          <w:szCs w:val="28"/>
        </w:rPr>
        <w:t xml:space="preserve"> different vocal sound</w:t>
      </w:r>
      <w:r w:rsidR="00372014">
        <w:rPr>
          <w:rFonts w:ascii="Comic Sans MS" w:hAnsi="Comic Sans MS"/>
          <w:sz w:val="28"/>
          <w:szCs w:val="28"/>
        </w:rPr>
        <w:t xml:space="preserve">s of letters, this is called </w:t>
      </w:r>
      <w:r w:rsidR="00224F43" w:rsidRPr="00224F43">
        <w:rPr>
          <w:rFonts w:ascii="Comic Sans MS" w:hAnsi="Comic Sans MS"/>
          <w:sz w:val="28"/>
          <w:szCs w:val="28"/>
        </w:rPr>
        <w:t xml:space="preserve">oral blending and segmenting. Activities include Metal Mike, where children feed pictures of objects into a toy robot's mouth and the </w:t>
      </w:r>
      <w:r w:rsidR="00224F43">
        <w:rPr>
          <w:rFonts w:ascii="Comic Sans MS" w:hAnsi="Comic Sans MS"/>
          <w:sz w:val="28"/>
          <w:szCs w:val="28"/>
        </w:rPr>
        <w:t>adult</w:t>
      </w:r>
      <w:r w:rsidR="00224F43" w:rsidRPr="00224F43">
        <w:rPr>
          <w:rFonts w:ascii="Comic Sans MS" w:hAnsi="Comic Sans MS"/>
          <w:sz w:val="28"/>
          <w:szCs w:val="28"/>
        </w:rPr>
        <w:t xml:space="preserve"> sounds out the name o</w:t>
      </w:r>
      <w:r w:rsidR="00372014">
        <w:rPr>
          <w:rFonts w:ascii="Comic Sans MS" w:hAnsi="Comic Sans MS"/>
          <w:sz w:val="28"/>
          <w:szCs w:val="28"/>
        </w:rPr>
        <w:t>f the object in a robot voice /c/u</w:t>
      </w:r>
      <w:r w:rsidR="00224F43" w:rsidRPr="00224F43">
        <w:rPr>
          <w:rFonts w:ascii="Comic Sans MS" w:hAnsi="Comic Sans MS"/>
          <w:sz w:val="28"/>
          <w:szCs w:val="28"/>
        </w:rPr>
        <w:t>/p/ cup, with the children joining in.</w:t>
      </w:r>
      <w:r w:rsidR="00224F43">
        <w:rPr>
          <w:rFonts w:ascii="Comic Sans MS" w:hAnsi="Comic Sans MS"/>
          <w:sz w:val="28"/>
          <w:szCs w:val="28"/>
        </w:rPr>
        <w:t xml:space="preserve"> If you don’t have a robot handy, make one out of an old cereal packet. </w:t>
      </w:r>
      <w:bookmarkStart w:id="0" w:name="_GoBack"/>
      <w:bookmarkEnd w:id="0"/>
    </w:p>
    <w:p w:rsidR="00224F43" w:rsidRPr="00224F43" w:rsidRDefault="00224F43" w:rsidP="00224F43">
      <w:pPr>
        <w:rPr>
          <w:rFonts w:ascii="Comic Sans MS" w:hAnsi="Comic Sans MS"/>
          <w:b/>
          <w:bCs/>
          <w:sz w:val="28"/>
          <w:szCs w:val="28"/>
        </w:rPr>
      </w:pPr>
      <w:r w:rsidRPr="00224F43">
        <w:rPr>
          <w:rFonts w:ascii="Comic Sans MS" w:hAnsi="Comic Sans MS"/>
          <w:b/>
          <w:bCs/>
          <w:sz w:val="28"/>
          <w:szCs w:val="28"/>
        </w:rPr>
        <w:t>Oral blending and segmenting</w:t>
      </w:r>
    </w:p>
    <w:p w:rsidR="00224F43" w:rsidRPr="00372014" w:rsidRDefault="0037201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can</w:t>
      </w:r>
      <w:r w:rsidR="00224F43" w:rsidRPr="00224F43">
        <w:rPr>
          <w:rFonts w:ascii="Comic Sans MS" w:hAnsi="Comic Sans MS"/>
          <w:sz w:val="28"/>
          <w:szCs w:val="28"/>
        </w:rPr>
        <w:t xml:space="preserve"> develop oral blending and segmenting skills</w:t>
      </w:r>
      <w:r>
        <w:rPr>
          <w:rFonts w:ascii="Comic Sans MS" w:hAnsi="Comic Sans MS"/>
          <w:sz w:val="28"/>
          <w:szCs w:val="28"/>
        </w:rPr>
        <w:t xml:space="preserve"> by</w:t>
      </w:r>
      <w:r w:rsidR="00224F43" w:rsidRPr="00224F43">
        <w:rPr>
          <w:rFonts w:ascii="Comic Sans MS" w:hAnsi="Comic Sans MS"/>
          <w:sz w:val="28"/>
          <w:szCs w:val="28"/>
        </w:rPr>
        <w:t xml:space="preserve"> say</w:t>
      </w:r>
      <w:r>
        <w:rPr>
          <w:rFonts w:ascii="Comic Sans MS" w:hAnsi="Comic Sans MS"/>
          <w:sz w:val="28"/>
          <w:szCs w:val="28"/>
        </w:rPr>
        <w:t>ing some sounds, such as /c/u</w:t>
      </w:r>
      <w:r w:rsidR="00224F43" w:rsidRPr="00224F43">
        <w:rPr>
          <w:rFonts w:ascii="Comic Sans MS" w:hAnsi="Comic Sans MS"/>
          <w:sz w:val="28"/>
          <w:szCs w:val="28"/>
        </w:rPr>
        <w:t>/p/ and see whether the children can pick out a cup from a group of objects. For segmenting practise, the teacher could hold up an object such as a sock and ask the children which sounds they can hear in the word sock.</w:t>
      </w:r>
    </w:p>
    <w:sectPr w:rsidR="00224F43" w:rsidRPr="003720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F43"/>
    <w:rsid w:val="00224F43"/>
    <w:rsid w:val="00372014"/>
    <w:rsid w:val="00663165"/>
    <w:rsid w:val="00A63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993ACB-D379-4CC6-AA54-87F2DAA70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30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6344392B</Template>
  <TotalTime>56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2020-03-25T16:16:00Z</dcterms:created>
  <dcterms:modified xsi:type="dcterms:W3CDTF">2020-03-25T17:13:00Z</dcterms:modified>
</cp:coreProperties>
</file>