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A7" w:rsidRDefault="00EF2A9C">
      <w:pPr>
        <w:ind w:left="0" w:hanging="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 hope that you have all had a lovely week and are keeping safe and well!                           </w:t>
      </w:r>
    </w:p>
    <w:p w:rsidR="006B4EA7" w:rsidRDefault="00EF2A9C">
      <w:pPr>
        <w:ind w:left="0" w:hanging="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Please find suggestions for this week. Again, please </w:t>
      </w:r>
      <w:r w:rsidR="00F25641">
        <w:rPr>
          <w:rFonts w:ascii="Comic Sans MS" w:eastAsia="Comic Sans MS" w:hAnsi="Comic Sans MS" w:cs="Comic Sans MS"/>
          <w:sz w:val="24"/>
          <w:szCs w:val="24"/>
        </w:rPr>
        <w:t xml:space="preserve">just </w:t>
      </w:r>
      <w:r>
        <w:rPr>
          <w:rFonts w:ascii="Comic Sans MS" w:eastAsia="Comic Sans MS" w:hAnsi="Comic Sans MS" w:cs="Comic Sans MS"/>
          <w:sz w:val="24"/>
          <w:szCs w:val="24"/>
        </w:rPr>
        <w:t>use whatever is right for you and your child. I have kept a similar routine to support with mirroring some routines we would have in school.</w:t>
      </w:r>
    </w:p>
    <w:p w:rsidR="006B4EA7" w:rsidRDefault="00EF2A9C">
      <w:pPr>
        <w:ind w:left="0" w:hanging="2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Ifield School </w:t>
      </w:r>
      <w:r w:rsidR="009D2802">
        <w:rPr>
          <w:rFonts w:ascii="Comic Sans MS" w:eastAsia="Comic Sans MS" w:hAnsi="Comic Sans MS" w:cs="Comic Sans MS"/>
          <w:sz w:val="24"/>
          <w:szCs w:val="24"/>
          <w:u w:val="single"/>
        </w:rPr>
        <w:t>Rowan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Class Timetable - WC 27.04.2020</w:t>
      </w:r>
    </w:p>
    <w:tbl>
      <w:tblPr>
        <w:tblStyle w:val="a0"/>
        <w:tblW w:w="1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2405"/>
        <w:gridCol w:w="2528"/>
        <w:gridCol w:w="2508"/>
        <w:gridCol w:w="2535"/>
        <w:gridCol w:w="2535"/>
      </w:tblGrid>
      <w:tr w:rsidR="006B4EA7">
        <w:trPr>
          <w:trHeight w:val="67"/>
        </w:trPr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Wednesday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Thursday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Friday</w:t>
            </w:r>
          </w:p>
        </w:tc>
      </w:tr>
      <w:tr w:rsidR="006B4EA7">
        <w:trPr>
          <w:trHeight w:val="3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8.45 – 9.00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Days of the week song (choose one that has Monday beginning the week for UK)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6B4EA7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Months of the year song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6B4EA7">
            <w:pPr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‘The seasons’ song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Weather song (Dream English Kids)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week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days is it today? What day was it yesterday? What day is it tomorrow?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Day of the month and month of the year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number of the month was it yesterday? What month are we in?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Weather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- What is the weather like today? What season is it?</w:t>
            </w:r>
          </w:p>
          <w:p w:rsidR="006B4EA7" w:rsidRDefault="00EF2A9C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YouTube - Days of the week song</w:t>
            </w:r>
          </w:p>
        </w:tc>
      </w:tr>
      <w:tr w:rsidR="006B4EA7">
        <w:trPr>
          <w:trHeight w:val="51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9.00 – 9.30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Search ‘The Body Coach TV’ on YouTube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PE with Joe Wicks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Search ‘The Body Coach TV’ on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YouTube</w:t>
            </w:r>
          </w:p>
        </w:tc>
      </w:tr>
      <w:tr w:rsidR="006B4EA7">
        <w:trPr>
          <w:trHeight w:val="71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9.30 - 10.35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Weekend news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did we do during the weekend? What did we see/watch/play/cook?</w:t>
            </w:r>
          </w:p>
          <w:p w:rsidR="006B4EA7" w:rsidRPr="00F25641" w:rsidRDefault="00EF2A9C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Draw pictures together and encourage them to write key words (support sounding out or write in a yellow pen for the child to copy over).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Maths - Focus on counting and repeating pattern.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‘Safari animals colouring and counting’</w:t>
            </w: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Developing counting 1:1 </w:t>
            </w:r>
            <w:proofErr w:type="gramStart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skills</w:t>
            </w:r>
            <w:proofErr w:type="gramEnd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, writing numerals (model if needed for the child to copy and practise) and fine motor skills through colouring.</w:t>
            </w: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Challenge: Addition number sentences to add the spots, stripes etc together.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‘Animals Repeating patterns’</w:t>
            </w:r>
          </w:p>
          <w:p w:rsidR="00EF2A9C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EF2A9C" w:rsidRPr="00F25641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animal is first? What is next? Ensure the child recognises that it is repeating. Say the pattern together. What would be next?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Phonics Work</w:t>
            </w: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sounds song </w:t>
            </w:r>
            <w:hyperlink r:id="rId7">
              <w:r w:rsidRPr="00F25641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https://www.youtube.com/watch?v=BELlZKpi1Zs</w:t>
              </w:r>
            </w:hyperlink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Practise letter sounds - Use of ‘sound mat’. Could create some flashcards of sounds to hide around the house.</w:t>
            </w: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Choose a sound they are unsure of - Twinkl have practise packs on each sound - go on Twinkl and type in the sound such as: ‘</w:t>
            </w:r>
            <w:proofErr w:type="spellStart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sh</w:t>
            </w:r>
            <w:proofErr w:type="spellEnd"/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’.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5A77" w:rsidRPr="00F25641" w:rsidRDefault="000B5A77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Read</w:t>
            </w:r>
            <w:r w:rsidR="00EF2A9C" w:rsidRPr="00F25641">
              <w:rPr>
                <w:rFonts w:ascii="Comic Sans MS" w:hAnsi="Comic Sans MS"/>
                <w:sz w:val="16"/>
                <w:szCs w:val="16"/>
              </w:rPr>
              <w:t xml:space="preserve"> ‘Bringing the rain to </w:t>
            </w:r>
            <w:proofErr w:type="spellStart"/>
            <w:r w:rsidR="00EF2A9C" w:rsidRPr="00F25641">
              <w:rPr>
                <w:rFonts w:ascii="Comic Sans MS" w:hAnsi="Comic Sans MS"/>
                <w:sz w:val="16"/>
                <w:szCs w:val="16"/>
              </w:rPr>
              <w:t>Kapiti</w:t>
            </w:r>
            <w:proofErr w:type="spellEnd"/>
            <w:r w:rsidR="00EF2A9C" w:rsidRPr="00F25641">
              <w:rPr>
                <w:rFonts w:ascii="Comic Sans MS" w:hAnsi="Comic Sans MS"/>
                <w:sz w:val="16"/>
                <w:szCs w:val="16"/>
              </w:rPr>
              <w:t xml:space="preserve"> Plain’</w:t>
            </w:r>
            <w:r w:rsidRPr="00F25641">
              <w:rPr>
                <w:rFonts w:ascii="Comic Sans MS" w:hAnsi="Comic Sans MS"/>
                <w:sz w:val="16"/>
                <w:szCs w:val="16"/>
              </w:rPr>
              <w:t xml:space="preserve"> together, asking questions as you read it:</w:t>
            </w:r>
          </w:p>
          <w:p w:rsidR="000B5A77" w:rsidRPr="00F25641" w:rsidRDefault="000B5A77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Do you think this is about where we live? (Link to Africa learning.)</w:t>
            </w:r>
          </w:p>
          <w:p w:rsidR="000B5A77" w:rsidRPr="00F25641" w:rsidRDefault="00F25641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What’s that? (Pointing to things like the animals, people, grass and plants.)</w:t>
            </w:r>
          </w:p>
          <w:p w:rsidR="00F25641" w:rsidRPr="00F25641" w:rsidRDefault="00F25641" w:rsidP="000B5A77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What happened?</w:t>
            </w:r>
          </w:p>
          <w:p w:rsidR="00F25641" w:rsidRPr="00F25641" w:rsidRDefault="00F25641" w:rsidP="00F2564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F25641">
              <w:rPr>
                <w:rFonts w:ascii="Comic Sans MS" w:hAnsi="Comic Sans MS"/>
                <w:sz w:val="16"/>
                <w:szCs w:val="16"/>
              </w:rPr>
              <w:t>What might happen next?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 ‘Matching pictures to</w:t>
            </w:r>
            <w:r w:rsidR="00F25641"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captions</w:t>
            </w: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’</w:t>
            </w:r>
            <w:r w:rsidR="00F25641"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(see the document)</w:t>
            </w: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sound is first? What sound is next? Model the sounds they have said so that they can hear what they are sounding out, prompting them to read the word.</w:t>
            </w:r>
          </w:p>
          <w:p w:rsidR="006B4EA7" w:rsidRPr="00F25641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does that mean?</w:t>
            </w:r>
          </w:p>
          <w:p w:rsidR="00F25641" w:rsidRPr="00F25641" w:rsidRDefault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is it?</w:t>
            </w:r>
          </w:p>
          <w:p w:rsidR="00F25641" w:rsidRPr="00F25641" w:rsidRDefault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What does the sentence say?</w:t>
            </w:r>
          </w:p>
          <w:p w:rsidR="00F25641" w:rsidRPr="00F25641" w:rsidRDefault="00F25641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Where is the word ______?</w:t>
            </w:r>
          </w:p>
          <w:p w:rsidR="00F25641" w:rsidRPr="00F25641" w:rsidRDefault="00F25641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F25641" w:rsidRPr="00F25641" w:rsidRDefault="00F25641" w:rsidP="00F25641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25641">
              <w:rPr>
                <w:rFonts w:ascii="Comic Sans MS" w:eastAsia="Comic Sans MS" w:hAnsi="Comic Sans MS" w:cs="Comic Sans MS"/>
                <w:sz w:val="16"/>
                <w:szCs w:val="16"/>
              </w:rPr>
              <w:t>Less challenging task: Create letters using fingers, forming them in a tray of salt.</w:t>
            </w:r>
          </w:p>
          <w:p w:rsidR="006B4EA7" w:rsidRPr="00F25641" w:rsidRDefault="006B4EA7">
            <w:pPr>
              <w:spacing w:after="200" w:line="331" w:lineRule="auto"/>
              <w:ind w:left="0" w:hanging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:rsidR="006B4EA7" w:rsidRPr="00F25641" w:rsidRDefault="00EF2A9C">
            <w:pPr>
              <w:spacing w:after="200" w:line="331" w:lineRule="auto"/>
              <w:ind w:left="0" w:hanging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F25641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spacing w:after="200" w:line="331" w:lineRule="auto"/>
              <w:ind w:left="0" w:hanging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F25641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6B4EA7">
        <w:trPr>
          <w:trHeight w:val="40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F25641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lastRenderedPageBreak/>
              <w:t xml:space="preserve">Hat 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</w:tc>
        <w:tc>
          <w:tcPr>
            <w:tcW w:w="2528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 xml:space="preserve">Morning Break 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Morning Break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Life skills - Children support with cutting items, washing and tidying after themselves.</w:t>
            </w:r>
          </w:p>
        </w:tc>
      </w:tr>
      <w:tr w:rsidR="006B4EA7">
        <w:trPr>
          <w:trHeight w:val="66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10.50 – 11.30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Audio Story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David Walliams - </w:t>
            </w: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www.worldofdavidwalliams.com</w:t>
              </w:r>
            </w:hyperlink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or read a favourite story together.  </w:t>
            </w:r>
          </w:p>
        </w:tc>
      </w:tr>
      <w:tr w:rsidR="006B4EA7">
        <w:trPr>
          <w:trHeight w:val="6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11.30 – 12.00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Counting down from 20 </w:t>
            </w: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https://www.youtube.com/watch?v=srPktd4k_O8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(ensure correct pronunciation of the teens and 20 - pronouncing the ‘t’ - the video doesn’t demonstrate that properly so we usually talk over it and say about saying the ‘t’).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YouTube - Counting to 100</w:t>
            </w:r>
          </w:p>
          <w:p w:rsidR="006B4EA7" w:rsidRDefault="00A8375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4">
              <w:r w:rsidR="00EF2A9C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https://www.youtube.com/watch?v=0TgLtF3PMOc&amp;t=6s</w:t>
              </w:r>
            </w:hyperlink>
            <w:r w:rsidR="00EF2A9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Money song </w:t>
            </w:r>
            <w:hyperlink r:id="rId15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https://www.youtube.com/watch?v=dFzAU3u06Ps&amp;t=38s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songs</w:t>
            </w:r>
          </w:p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YouTube - Counting to 100 </w:t>
            </w:r>
            <w:hyperlink r:id="rId16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https://www.youtube.com/watch?v=bGetqbqDVaA</w:t>
              </w:r>
            </w:hyperlink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Maths song</w:t>
            </w: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YouTube - 2D Shape</w:t>
            </w:r>
          </w:p>
          <w:p w:rsidR="006B4EA7" w:rsidRDefault="00A8375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7">
              <w:r w:rsidR="00EF2A9C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https://www.youtube.com/watch?v=WTeqUejf3D0&amp;t=8s</w:t>
              </w:r>
            </w:hyperlink>
            <w:r w:rsidR="00EF2A9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</w:pPr>
          </w:p>
        </w:tc>
      </w:tr>
      <w:tr w:rsidR="006B4EA7">
        <w:trPr>
          <w:trHeight w:val="6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12.00 – 1.15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  <w:t>Lunch/Lunchtime play</w:t>
            </w:r>
          </w:p>
        </w:tc>
      </w:tr>
      <w:tr w:rsidR="006B4EA7">
        <w:trPr>
          <w:trHeight w:val="77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1.15 - 2.30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2A9C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Creating ‘Who am I?’ game:</w:t>
            </w:r>
          </w:p>
          <w:p w:rsidR="006B4EA7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Recall learning about Africa from last week - What is it? Do we live in Africa? Recap looking at the world map, identifying where they live and where Africa is.</w:t>
            </w:r>
          </w:p>
          <w:p w:rsidR="006B4EA7" w:rsidRPr="00024608" w:rsidRDefault="006B4EA7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Look at ‘Safari animals - What’s behind the binoculars?’ </w:t>
            </w:r>
          </w:p>
          <w:p w:rsidR="00EF2A9C" w:rsidRPr="00024608" w:rsidRDefault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Write ‘Who am I?’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Child then prompted through questioning to write/draw clues about the animal (if possible, share with someone for them to guess the animal).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colour is it?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How many legs does it have?</w:t>
            </w:r>
          </w:p>
          <w:p w:rsidR="00EF2A9C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is its fur like?</w:t>
            </w:r>
          </w:p>
          <w:p w:rsidR="006B4EA7" w:rsidRPr="00024608" w:rsidRDefault="00EF2A9C" w:rsidP="00EF2A9C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would it eat?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2A9C" w:rsidRPr="00024608" w:rsidRDefault="00EF2A9C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Begin making a fact book about Africa. You can include your animal facts from last week and your ‘Who am I?’ game.</w:t>
            </w:r>
          </w:p>
          <w:p w:rsidR="001C7FF1" w:rsidRPr="00024608" w:rsidRDefault="00EF2A9C" w:rsidP="001C7FF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Create</w:t>
            </w:r>
            <w:r w:rsidR="001C7FF1" w:rsidRPr="00024608">
              <w:rPr>
                <w:rFonts w:ascii="Comic Sans MS" w:hAnsi="Comic Sans MS"/>
                <w:sz w:val="16"/>
                <w:szCs w:val="16"/>
              </w:rPr>
              <w:t xml:space="preserve"> a f</w:t>
            </w:r>
            <w:r w:rsidRPr="00024608">
              <w:rPr>
                <w:rFonts w:ascii="Comic Sans MS" w:hAnsi="Comic Sans MS"/>
                <w:sz w:val="16"/>
                <w:szCs w:val="16"/>
              </w:rPr>
              <w:t>ront cover</w:t>
            </w:r>
            <w:r w:rsidR="001C7FF1" w:rsidRPr="00024608">
              <w:rPr>
                <w:rFonts w:ascii="Comic Sans MS" w:hAnsi="Comic Sans MS"/>
                <w:sz w:val="16"/>
                <w:szCs w:val="16"/>
              </w:rPr>
              <w:t xml:space="preserve"> – picture, title, name.</w:t>
            </w:r>
          </w:p>
          <w:p w:rsidR="001C7FF1" w:rsidRPr="00024608" w:rsidRDefault="001C7FF1" w:rsidP="001C7FF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What could we put on the front cover?</w:t>
            </w:r>
          </w:p>
          <w:p w:rsidR="006B4EA7" w:rsidRPr="00024608" w:rsidRDefault="001C7FF1" w:rsidP="001C7FF1">
            <w:pPr>
              <w:spacing w:before="240" w:after="240"/>
              <w:ind w:left="0" w:hanging="2"/>
              <w:rPr>
                <w:rFonts w:ascii="Comic Sans MS" w:hAnsi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Could we use the internet safely to begin finding some facts (can use ‘Africa Information’ PowerPoint on our class page or reputable sites such as: The BBC.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of Phonics Play to practise Common Exception Words</w:t>
            </w:r>
            <w:r w:rsidR="001C7FF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(‘tricky’ words)</w:t>
            </w:r>
          </w:p>
          <w:p w:rsidR="006B4EA7" w:rsidRDefault="00A8375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8">
              <w:r w:rsidR="00EF2A9C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https://www.phonicsplay.co.uk/member-only/TrickyWordTrucks.html</w:t>
              </w:r>
            </w:hyperlink>
            <w:r w:rsidR="00EF2A9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of Phonics Play to practise focus sound: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A8375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9">
              <w:r w:rsidR="00EF2A9C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https://www.phonicsplay.co.uk/member-only/Flashcards.html</w:t>
              </w:r>
            </w:hyperlink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A8375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20">
              <w:r w:rsidR="00EF2A9C"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https://www.phonicsplay.co.uk/member-only/BuriedTreasure2.html</w:t>
              </w:r>
            </w:hyperlink>
            <w:r w:rsidR="00EF2A9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COVID-19 memory book</w:t>
            </w:r>
            <w:r w:rsidR="00F25641">
              <w:rPr>
                <w:rFonts w:ascii="Comic Sans MS" w:eastAsia="Comic Sans MS" w:hAnsi="Comic Sans MS" w:cs="Comic Sans MS"/>
                <w:sz w:val="16"/>
                <w:szCs w:val="16"/>
              </w:rPr>
              <w:t>:</w:t>
            </w:r>
          </w:p>
          <w:p w:rsidR="00F25641" w:rsidRDefault="00F25641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B4EA7" w:rsidRDefault="00F25641" w:rsidP="00F25641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See example templates of pages that you could work on to create a fantastic memory keepsake for the future.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6B4EA7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Default="0002460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Choose suitable activities linked with our African animals theme:</w:t>
            </w:r>
          </w:p>
          <w:p w:rsidR="00024608" w:rsidRDefault="0002460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Default="00EF2A9C" w:rsidP="0002460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Animal collage</w:t>
            </w:r>
            <w:r w:rsidR="0002460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See examples in document.</w:t>
            </w:r>
          </w:p>
          <w:p w:rsidR="00024608" w:rsidRDefault="00024608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Default="00EF2A9C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Animal masks</w:t>
            </w:r>
            <w:r w:rsidR="0002460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S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ee template</w:t>
            </w:r>
            <w:r w:rsidR="00024608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:rsidR="00024608" w:rsidRDefault="00024608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024608" w:rsidRPr="00024608" w:rsidRDefault="00024608" w:rsidP="00024608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eastAsia="Comic Sans MS" w:hAnsi="Comic Sans MS" w:cs="Comic Sans MS"/>
                <w:sz w:val="16"/>
                <w:szCs w:val="16"/>
              </w:rPr>
              <w:t>What will we need to make it? What do we need to do first/then/next?</w:t>
            </w:r>
          </w:p>
          <w:p w:rsidR="006B4EA7" w:rsidRDefault="00024608" w:rsidP="00024608">
            <w:pPr>
              <w:spacing w:before="240" w:after="240"/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4608">
              <w:rPr>
                <w:rFonts w:ascii="Comic Sans MS" w:hAnsi="Comic Sans MS"/>
                <w:sz w:val="16"/>
                <w:szCs w:val="16"/>
              </w:rPr>
              <w:t>If you have play animals you could s</w:t>
            </w:r>
            <w:r w:rsidR="00EF2A9C" w:rsidRPr="00024608">
              <w:rPr>
                <w:rFonts w:ascii="Comic Sans MS" w:hAnsi="Comic Sans MS"/>
                <w:sz w:val="16"/>
                <w:szCs w:val="16"/>
              </w:rPr>
              <w:t>ort the animals into groups as you play. How many different ways can you sort them?</w:t>
            </w:r>
            <w:r w:rsidRPr="00024608">
              <w:rPr>
                <w:rFonts w:ascii="Comic Sans MS" w:hAnsi="Comic Sans MS"/>
                <w:sz w:val="16"/>
                <w:szCs w:val="16"/>
              </w:rPr>
              <w:t xml:space="preserve"> (Colour, size, where they live, how many legs and so on.)</w:t>
            </w:r>
          </w:p>
        </w:tc>
      </w:tr>
      <w:tr w:rsidR="006B4EA7">
        <w:trPr>
          <w:trHeight w:val="514"/>
        </w:trPr>
        <w:tc>
          <w:tcPr>
            <w:tcW w:w="1713" w:type="dxa"/>
            <w:tcBorders>
              <w:lef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lastRenderedPageBreak/>
              <w:t>2.30 - 3.00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Asking simple questions about the story. For example: Where is the ____? What colour is the ____? What did they say? What might happen next?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Write some key words on pieces of paper/card and hide them around the room for your child to find (look at word lists documents).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Asking simple questions about the story. For example: What is the title? Where is the author’s name? Are there page numbers?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Write some key words on pieces of paper/card and hide them around the room for your child to find (look at word lists documents).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4EA7" w:rsidRDefault="00EF2A9C">
            <w:pPr>
              <w:ind w:left="0"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Hearing your child read - Asking simple questions about the story. For example: Where is the word ____? What tricky word is that?</w:t>
            </w:r>
          </w:p>
        </w:tc>
      </w:tr>
      <w:tr w:rsidR="006B4EA7">
        <w:trPr>
          <w:trHeight w:val="53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3.00 - 3.30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Focus on something to support development of fine motor skills (strength and control of small muscles, for example: fingers)</w:t>
            </w:r>
          </w:p>
          <w:p w:rsidR="006B4EA7" w:rsidRDefault="00EF2A9C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For example: threading, play dough, pasta necklace, beads on spaghetti, use of pegs,</w:t>
            </w:r>
            <w:r w:rsidR="00F2564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finger painting and so on.</w:t>
            </w:r>
          </w:p>
        </w:tc>
      </w:tr>
    </w:tbl>
    <w:p w:rsidR="006B4EA7" w:rsidRDefault="006B4EA7">
      <w:pPr>
        <w:ind w:left="0" w:hanging="2"/>
        <w:rPr>
          <w:color w:val="FF0000"/>
        </w:rPr>
      </w:pPr>
    </w:p>
    <w:sectPr w:rsidR="006B4EA7">
      <w:footerReference w:type="default" r:id="rId21"/>
      <w:pgSz w:w="15840" w:h="12240"/>
      <w:pgMar w:top="284" w:right="720" w:bottom="56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5C" w:rsidRDefault="00A8375C">
      <w:pPr>
        <w:spacing w:line="240" w:lineRule="auto"/>
        <w:ind w:left="0" w:hanging="2"/>
      </w:pPr>
      <w:r>
        <w:separator/>
      </w:r>
    </w:p>
  </w:endnote>
  <w:endnote w:type="continuationSeparator" w:id="0">
    <w:p w:rsidR="00A8375C" w:rsidRDefault="00A837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608" w:rsidRDefault="000246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5C" w:rsidRDefault="00A8375C">
      <w:pPr>
        <w:spacing w:line="240" w:lineRule="auto"/>
        <w:ind w:left="0" w:hanging="2"/>
      </w:pPr>
      <w:r>
        <w:separator/>
      </w:r>
    </w:p>
  </w:footnote>
  <w:footnote w:type="continuationSeparator" w:id="0">
    <w:p w:rsidR="00A8375C" w:rsidRDefault="00A8375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A7"/>
    <w:rsid w:val="00024608"/>
    <w:rsid w:val="000B5A77"/>
    <w:rsid w:val="001C7FF1"/>
    <w:rsid w:val="004B5B38"/>
    <w:rsid w:val="006B4EA7"/>
    <w:rsid w:val="009D2802"/>
    <w:rsid w:val="00A8375C"/>
    <w:rsid w:val="00EF2A9C"/>
    <w:rsid w:val="00EF6941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498A"/>
  <w15:docId w15:val="{7539D61C-89B9-4E45-9449-0281BC6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davidwalliams.com" TargetMode="External"/><Relationship Id="rId13" Type="http://schemas.openxmlformats.org/officeDocument/2006/relationships/hyperlink" Target="https://www.youtube.com/watch?v=srPktd4k_O8" TargetMode="External"/><Relationship Id="rId18" Type="http://schemas.openxmlformats.org/officeDocument/2006/relationships/hyperlink" Target="https://www.phonicsplay.co.uk/member-only/TrickyWordTrucks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BELlZKpi1Zs" TargetMode="External"/><Relationship Id="rId12" Type="http://schemas.openxmlformats.org/officeDocument/2006/relationships/hyperlink" Target="http://www.worldofdavidwalliams.com" TargetMode="External"/><Relationship Id="rId17" Type="http://schemas.openxmlformats.org/officeDocument/2006/relationships/hyperlink" Target="https://www.youtube.com/watch?v=WTeqUejf3D0&amp;t=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GetqbqDVaA" TargetMode="External"/><Relationship Id="rId20" Type="http://schemas.openxmlformats.org/officeDocument/2006/relationships/hyperlink" Target="https://www.phonicsplay.co.uk/member-only/BuriedTreasure2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orldofdavidwalliam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FzAU3u06Ps&amp;t=38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rldofdavidwalliams.com" TargetMode="External"/><Relationship Id="rId19" Type="http://schemas.openxmlformats.org/officeDocument/2006/relationships/hyperlink" Target="https://www.phonicsplay.co.uk/member-only/Flashcard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ofdavidwalliams.com" TargetMode="External"/><Relationship Id="rId14" Type="http://schemas.openxmlformats.org/officeDocument/2006/relationships/hyperlink" Target="https://www.youtube.com/watch?v=0TgLtF3PMOc&amp;t=6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ooGsEKYOG66t5GmbH+QXS+fGg==">AMUW2mVJ67nDeO1MBPM7/4K2N8KvXdoJR7ic2B5VsLdbNAWEnOr0RWgUkwXpJMXoLTXoOiCvj2LTCzXqLy7m0QUik4nMg1JvI7wqhlKNZqaQBekxXpW87VQ=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A253948F.dotm</Template>
  <TotalTime>0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dgrsmith2000</dc:creator>
  <cp:lastModifiedBy>Michael Sims</cp:lastModifiedBy>
  <cp:revision>3</cp:revision>
  <dcterms:created xsi:type="dcterms:W3CDTF">2020-04-24T08:04:00Z</dcterms:created>
  <dcterms:modified xsi:type="dcterms:W3CDTF">2020-04-24T08:04:00Z</dcterms:modified>
</cp:coreProperties>
</file>